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BB" w:rsidRPr="008C5CBB" w:rsidRDefault="008C5CBB" w:rsidP="008C5CBB">
      <w:pPr>
        <w:widowControl w:val="0"/>
        <w:autoSpaceDE w:val="0"/>
        <w:autoSpaceDN w:val="0"/>
        <w:spacing w:after="0" w:line="240" w:lineRule="auto"/>
        <w:ind w:left="1721" w:right="194" w:hanging="747"/>
        <w:outlineLvl w:val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</w:pPr>
      <w:bookmarkStart w:id="0" w:name="_GoBack"/>
      <w:bookmarkEnd w:id="0"/>
      <w:r w:rsidRPr="008C5CB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  <w:t>РАЗДЕЛ</w:t>
      </w:r>
      <w:r w:rsidRPr="008C5CBB">
        <w:rPr>
          <w:rFonts w:ascii="Times New Roman" w:eastAsia="Times New Roman" w:hAnsi="Times New Roman" w:cs="Times New Roman"/>
          <w:b/>
          <w:bCs/>
          <w:noProof w:val="0"/>
          <w:spacing w:val="-9"/>
          <w:sz w:val="28"/>
          <w:szCs w:val="28"/>
        </w:rPr>
        <w:t xml:space="preserve"> </w:t>
      </w:r>
      <w:r w:rsidRPr="008C5CB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  <w:t>6.</w:t>
      </w:r>
      <w:r w:rsidRPr="008C5CBB">
        <w:rPr>
          <w:rFonts w:ascii="Times New Roman" w:eastAsia="Times New Roman" w:hAnsi="Times New Roman" w:cs="Times New Roman"/>
          <w:b/>
          <w:bCs/>
          <w:noProof w:val="0"/>
          <w:spacing w:val="-10"/>
          <w:sz w:val="28"/>
          <w:szCs w:val="28"/>
        </w:rPr>
        <w:t xml:space="preserve"> </w:t>
      </w:r>
      <w:r w:rsidRPr="008C5CB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  <w:t>ДЕЯТЕЛЬНОСТЬ</w:t>
      </w:r>
      <w:r w:rsidRPr="008C5CBB">
        <w:rPr>
          <w:rFonts w:ascii="Times New Roman" w:eastAsia="Times New Roman" w:hAnsi="Times New Roman" w:cs="Times New Roman"/>
          <w:b/>
          <w:bCs/>
          <w:noProof w:val="0"/>
          <w:spacing w:val="-8"/>
          <w:sz w:val="28"/>
          <w:szCs w:val="28"/>
        </w:rPr>
        <w:t xml:space="preserve"> </w:t>
      </w:r>
      <w:r w:rsidRPr="008C5CB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  <w:t>ПРЕДСЕДАТЕЛЯ,</w:t>
      </w:r>
      <w:r w:rsidRPr="008C5CBB">
        <w:rPr>
          <w:rFonts w:ascii="Times New Roman" w:eastAsia="Times New Roman" w:hAnsi="Times New Roman" w:cs="Times New Roman"/>
          <w:b/>
          <w:bCs/>
          <w:noProof w:val="0"/>
          <w:spacing w:val="-9"/>
          <w:sz w:val="28"/>
          <w:szCs w:val="28"/>
        </w:rPr>
        <w:t xml:space="preserve"> </w:t>
      </w:r>
      <w:r w:rsidRPr="008C5CB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  <w:t>ЗАМЕСТИТЕЛЯ ПРЕДСЕДАТЕЛЯ, СЕКРЕТАРЯ И ЛИДЕРА ГРУППЫ</w:t>
      </w:r>
    </w:p>
    <w:p w:rsidR="008C5CBB" w:rsidRPr="008C5CBB" w:rsidRDefault="008C5CBB" w:rsidP="008C5CB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8C5CBB" w:rsidRPr="008C5CBB" w:rsidRDefault="008C5CBB" w:rsidP="008C5CBB">
      <w:pPr>
        <w:widowControl w:val="0"/>
        <w:numPr>
          <w:ilvl w:val="0"/>
          <w:numId w:val="1"/>
        </w:numPr>
        <w:tabs>
          <w:tab w:val="left" w:pos="1285"/>
        </w:tabs>
        <w:autoSpaceDE w:val="0"/>
        <w:autoSpaceDN w:val="0"/>
        <w:spacing w:after="0" w:line="240" w:lineRule="auto"/>
        <w:ind w:left="1285" w:hanging="284"/>
        <w:rPr>
          <w:rFonts w:ascii="Times New Roman" w:eastAsia="Times New Roman" w:hAnsi="Times New Roman" w:cs="Times New Roman"/>
          <w:b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b/>
          <w:noProof w:val="0"/>
          <w:sz w:val="28"/>
        </w:rPr>
        <w:t>ДЕЯТЕЛЬНОСТЬ</w:t>
      </w:r>
      <w:r w:rsidRPr="008C5CBB">
        <w:rPr>
          <w:rFonts w:ascii="Times New Roman" w:eastAsia="Times New Roman" w:hAnsi="Times New Roman" w:cs="Times New Roman"/>
          <w:b/>
          <w:noProof w:val="0"/>
          <w:spacing w:val="-16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b/>
          <w:noProof w:val="0"/>
          <w:spacing w:val="-2"/>
          <w:sz w:val="28"/>
        </w:rPr>
        <w:t>ПРЕДСЕДАТЕЛЯ.</w:t>
      </w:r>
    </w:p>
    <w:p w:rsidR="008C5CBB" w:rsidRPr="008C5CBB" w:rsidRDefault="008C5CBB" w:rsidP="008C5CBB">
      <w:pPr>
        <w:widowControl w:val="0"/>
        <w:autoSpaceDE w:val="0"/>
        <w:autoSpaceDN w:val="0"/>
        <w:spacing w:before="89" w:after="0" w:line="256" w:lineRule="auto"/>
        <w:ind w:left="292" w:right="166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  <w:szCs w:val="28"/>
        </w:rPr>
        <w:t>К деятельности председателя Совета Первых первичного отделения Движения Первых, местного отделения Движения Первых, регионального отделения Движения Первых или совета первичного</w:t>
      </w:r>
      <w:r w:rsidRPr="008C5CBB">
        <w:rPr>
          <w:rFonts w:ascii="Times New Roman" w:eastAsia="Times New Roman" w:hAnsi="Times New Roman" w:cs="Times New Roman"/>
          <w:noProof w:val="0"/>
          <w:spacing w:val="-2"/>
          <w:sz w:val="28"/>
          <w:szCs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  <w:szCs w:val="28"/>
        </w:rPr>
        <w:t>отделения Движения</w:t>
      </w:r>
      <w:r w:rsidRPr="008C5CBB">
        <w:rPr>
          <w:rFonts w:ascii="Times New Roman" w:eastAsia="Times New Roman" w:hAnsi="Times New Roman" w:cs="Times New Roman"/>
          <w:noProof w:val="0"/>
          <w:spacing w:val="-2"/>
          <w:sz w:val="28"/>
          <w:szCs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Первых </w:t>
      </w:r>
      <w:r w:rsidRPr="008C5CBB">
        <w:rPr>
          <w:rFonts w:ascii="Times New Roman" w:eastAsia="Times New Roman" w:hAnsi="Times New Roman" w:cs="Times New Roman"/>
          <w:noProof w:val="0"/>
          <w:spacing w:val="-2"/>
          <w:sz w:val="28"/>
          <w:szCs w:val="28"/>
        </w:rPr>
        <w:t>относится: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568"/>
        </w:tabs>
        <w:autoSpaceDE w:val="0"/>
        <w:autoSpaceDN w:val="0"/>
        <w:spacing w:before="2" w:after="0" w:line="240" w:lineRule="auto"/>
        <w:ind w:right="169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ведение заседаний Совета Первых или совета первичного отделения Движения Первых (в случае отсутствия Совета Первых первичного отделения Движения Первых);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568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 xml:space="preserve">организация и координация </w:t>
      </w:r>
      <w:proofErr w:type="gramStart"/>
      <w:r w:rsidRPr="008C5CBB">
        <w:rPr>
          <w:rFonts w:ascii="Times New Roman" w:eastAsia="Times New Roman" w:hAnsi="Times New Roman" w:cs="Times New Roman"/>
          <w:noProof w:val="0"/>
          <w:sz w:val="28"/>
        </w:rPr>
        <w:t>деятельности членов Совета Первых первичного отделения Движения</w:t>
      </w:r>
      <w:proofErr w:type="gramEnd"/>
      <w:r w:rsidRPr="008C5CBB">
        <w:rPr>
          <w:rFonts w:ascii="Times New Roman" w:eastAsia="Times New Roman" w:hAnsi="Times New Roman" w:cs="Times New Roman"/>
          <w:noProof w:val="0"/>
          <w:sz w:val="28"/>
        </w:rPr>
        <w:t xml:space="preserve"> Первых, местного отделения Движения Первых, регионального отделения Движения Первых или совета первичного отделения Движения Первых (в случае отсутствия Совета Первых первичного отделения Движения Первых);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568"/>
        </w:tabs>
        <w:autoSpaceDE w:val="0"/>
        <w:autoSpaceDN w:val="0"/>
        <w:spacing w:after="0" w:line="240" w:lineRule="auto"/>
        <w:ind w:right="167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осуществление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proofErr w:type="gramStart"/>
      <w:r w:rsidRPr="008C5CBB">
        <w:rPr>
          <w:rFonts w:ascii="Times New Roman" w:eastAsia="Times New Roman" w:hAnsi="Times New Roman" w:cs="Times New Roman"/>
          <w:noProof w:val="0"/>
          <w:sz w:val="28"/>
        </w:rPr>
        <w:t>контроля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за</w:t>
      </w:r>
      <w:proofErr w:type="gramEnd"/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исполнением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решений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Совета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Первых или совета первичного отделения Движения Первых (в случае отсутствия Совета Первых первичного отделения Движения Первых);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568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внесение предложений по совершенствованию деятельности первичного отделения Движения Первых, местного отделения Движения Первых, регионального отделения Движения Первых;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568"/>
        </w:tabs>
        <w:autoSpaceDE w:val="0"/>
        <w:autoSpaceDN w:val="0"/>
        <w:spacing w:before="1" w:after="0" w:line="240" w:lineRule="auto"/>
        <w:ind w:right="168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взаимодействие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с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региональным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отделением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Движения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Первых</w:t>
      </w:r>
      <w:r w:rsidRPr="008C5CBB">
        <w:rPr>
          <w:rFonts w:ascii="Times New Roman" w:eastAsia="Times New Roman" w:hAnsi="Times New Roman" w:cs="Times New Roman"/>
          <w:noProof w:val="0"/>
          <w:spacing w:val="80"/>
          <w:w w:val="15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и местным отделениям Движения Первых, руководством организации, в котором создано первичное отделение Движения Первых, представителями педагогического, родительского и вожатского сообществ, а также социальными партнерами</w:t>
      </w:r>
      <w:r w:rsidRPr="008C5CBB">
        <w:rPr>
          <w:rFonts w:ascii="Times New Roman" w:eastAsia="Times New Roman" w:hAnsi="Times New Roman" w:cs="Times New Roman"/>
          <w:noProof w:val="0"/>
          <w:spacing w:val="75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в</w:t>
      </w:r>
      <w:r w:rsidRPr="008C5CBB">
        <w:rPr>
          <w:rFonts w:ascii="Times New Roman" w:eastAsia="Times New Roman" w:hAnsi="Times New Roman" w:cs="Times New Roman"/>
          <w:noProof w:val="0"/>
          <w:spacing w:val="74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лице</w:t>
      </w:r>
      <w:r w:rsidRPr="008C5CBB">
        <w:rPr>
          <w:rFonts w:ascii="Times New Roman" w:eastAsia="Times New Roman" w:hAnsi="Times New Roman" w:cs="Times New Roman"/>
          <w:noProof w:val="0"/>
          <w:spacing w:val="74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детских</w:t>
      </w:r>
      <w:r w:rsidRPr="008C5CBB">
        <w:rPr>
          <w:rFonts w:ascii="Times New Roman" w:eastAsia="Times New Roman" w:hAnsi="Times New Roman" w:cs="Times New Roman"/>
          <w:noProof w:val="0"/>
          <w:spacing w:val="75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и</w:t>
      </w:r>
      <w:r w:rsidRPr="008C5CBB">
        <w:rPr>
          <w:rFonts w:ascii="Times New Roman" w:eastAsia="Times New Roman" w:hAnsi="Times New Roman" w:cs="Times New Roman"/>
          <w:noProof w:val="0"/>
          <w:spacing w:val="75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молодежных</w:t>
      </w:r>
      <w:r w:rsidRPr="008C5CBB">
        <w:rPr>
          <w:rFonts w:ascii="Times New Roman" w:eastAsia="Times New Roman" w:hAnsi="Times New Roman" w:cs="Times New Roman"/>
          <w:noProof w:val="0"/>
          <w:spacing w:val="75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организаций,</w:t>
      </w:r>
      <w:r w:rsidRPr="008C5CBB">
        <w:rPr>
          <w:rFonts w:ascii="Times New Roman" w:eastAsia="Times New Roman" w:hAnsi="Times New Roman" w:cs="Times New Roman"/>
          <w:noProof w:val="0"/>
          <w:spacing w:val="74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объединений и тематических отрядов;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568"/>
        </w:tabs>
        <w:autoSpaceDE w:val="0"/>
        <w:autoSpaceDN w:val="0"/>
        <w:spacing w:after="0" w:line="240" w:lineRule="auto"/>
        <w:ind w:right="166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организация участия представителей первичного отделения Движения Первых, местного отделения Движения Первых, регионального отделения Движения Первых в мероприятиях и проектах Движения Первых, а также предоставление информации о деятельности (по запросу);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568"/>
        </w:tabs>
        <w:autoSpaceDE w:val="0"/>
        <w:autoSpaceDN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участие в общественных (публичных) мероприятиях в качестве выступающего, эксперта и представителя Совета Первых или совета первичного отделения Движения Первых (по приглашению);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568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презентация деятельности Совета Первых первичного отделения Движения Первых, местного отделения Движения Первых, регионального отделения Движения Первых или совета первичного</w:t>
      </w:r>
      <w:r w:rsidRPr="008C5CBB">
        <w:rPr>
          <w:rFonts w:ascii="Times New Roman" w:eastAsia="Times New Roman" w:hAnsi="Times New Roman" w:cs="Times New Roman"/>
          <w:noProof w:val="0"/>
          <w:spacing w:val="-2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отделения Движения</w:t>
      </w:r>
      <w:r w:rsidRPr="008C5CBB">
        <w:rPr>
          <w:rFonts w:ascii="Times New Roman" w:eastAsia="Times New Roman" w:hAnsi="Times New Roman" w:cs="Times New Roman"/>
          <w:noProof w:val="0"/>
          <w:spacing w:val="-2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Первых (в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случае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отсутствия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Совета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Первых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первичного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отделения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Движения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Первых) по основным направлениям деятельности;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568"/>
        </w:tabs>
        <w:autoSpaceDE w:val="0"/>
        <w:autoSpaceDN w:val="0"/>
        <w:spacing w:before="1" w:after="0" w:line="240" w:lineRule="auto"/>
        <w:ind w:right="166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обеспечение</w:t>
      </w:r>
      <w:r w:rsidRPr="008C5CBB">
        <w:rPr>
          <w:rFonts w:ascii="Times New Roman" w:eastAsia="Times New Roman" w:hAnsi="Times New Roman" w:cs="Times New Roman"/>
          <w:noProof w:val="0"/>
          <w:spacing w:val="8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своевременного</w:t>
      </w:r>
      <w:r w:rsidRPr="008C5CBB">
        <w:rPr>
          <w:rFonts w:ascii="Times New Roman" w:eastAsia="Times New Roman" w:hAnsi="Times New Roman" w:cs="Times New Roman"/>
          <w:noProof w:val="0"/>
          <w:spacing w:val="8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и</w:t>
      </w:r>
      <w:r w:rsidRPr="008C5CBB">
        <w:rPr>
          <w:rFonts w:ascii="Times New Roman" w:eastAsia="Times New Roman" w:hAnsi="Times New Roman" w:cs="Times New Roman"/>
          <w:noProof w:val="0"/>
          <w:spacing w:val="8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полного</w:t>
      </w:r>
      <w:r w:rsidRPr="008C5CBB">
        <w:rPr>
          <w:rFonts w:ascii="Times New Roman" w:eastAsia="Times New Roman" w:hAnsi="Times New Roman" w:cs="Times New Roman"/>
          <w:noProof w:val="0"/>
          <w:spacing w:val="8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рассмотрения</w:t>
      </w:r>
      <w:r w:rsidRPr="008C5CBB">
        <w:rPr>
          <w:rFonts w:ascii="Times New Roman" w:eastAsia="Times New Roman" w:hAnsi="Times New Roman" w:cs="Times New Roman"/>
          <w:noProof w:val="0"/>
          <w:spacing w:val="8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обращений или предложений участников первичного отделения Движения Первых, местного отделения Движения Первых, регионального отделения Движения Первых;</w:t>
      </w:r>
    </w:p>
    <w:p w:rsidR="008C5CBB" w:rsidRPr="008C5CBB" w:rsidRDefault="008C5CBB" w:rsidP="008C5CBB">
      <w:pPr>
        <w:spacing w:after="0"/>
        <w:rPr>
          <w:rFonts w:ascii="Times New Roman" w:eastAsia="Times New Roman" w:hAnsi="Times New Roman" w:cs="Times New Roman"/>
          <w:noProof w:val="0"/>
          <w:sz w:val="28"/>
        </w:rPr>
        <w:sectPr w:rsidR="008C5CBB" w:rsidRPr="008C5CBB">
          <w:pgSz w:w="11910" w:h="16840"/>
          <w:pgMar w:top="1040" w:right="680" w:bottom="280" w:left="840" w:header="751" w:footer="0" w:gutter="0"/>
          <w:cols w:space="720"/>
        </w:sectPr>
      </w:pP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568"/>
        </w:tabs>
        <w:autoSpaceDE w:val="0"/>
        <w:autoSpaceDN w:val="0"/>
        <w:spacing w:before="89" w:after="0" w:line="240" w:lineRule="auto"/>
        <w:ind w:right="165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lastRenderedPageBreak/>
        <w:t>осуществление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других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функций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в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пределах,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установленных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Законом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и Уставом Движения Первых.</w:t>
      </w:r>
    </w:p>
    <w:p w:rsidR="008C5CBB" w:rsidRPr="008C5CBB" w:rsidRDefault="008C5CBB" w:rsidP="008C5CBB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8C5CBB" w:rsidRPr="008C5CBB" w:rsidRDefault="008C5CBB" w:rsidP="008C5CBB">
      <w:pPr>
        <w:widowControl w:val="0"/>
        <w:numPr>
          <w:ilvl w:val="0"/>
          <w:numId w:val="1"/>
        </w:numPr>
        <w:tabs>
          <w:tab w:val="left" w:pos="1285"/>
        </w:tabs>
        <w:autoSpaceDE w:val="0"/>
        <w:autoSpaceDN w:val="0"/>
        <w:spacing w:before="1" w:after="0" w:line="240" w:lineRule="auto"/>
        <w:ind w:left="1285" w:hanging="284"/>
        <w:outlineLvl w:val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</w:pPr>
      <w:r w:rsidRPr="008C5CB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  <w:t>ДЕЯТЕЛЬНОСТЬ</w:t>
      </w:r>
      <w:r w:rsidRPr="008C5CBB">
        <w:rPr>
          <w:rFonts w:ascii="Times New Roman" w:eastAsia="Times New Roman" w:hAnsi="Times New Roman" w:cs="Times New Roman"/>
          <w:b/>
          <w:bCs/>
          <w:noProof w:val="0"/>
          <w:spacing w:val="-19"/>
          <w:sz w:val="28"/>
          <w:szCs w:val="28"/>
        </w:rPr>
        <w:t xml:space="preserve"> </w:t>
      </w:r>
      <w:r w:rsidRPr="008C5CB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  <w:t>ЗАМЕСТИТЕЛЯ</w:t>
      </w:r>
      <w:r w:rsidRPr="008C5CBB">
        <w:rPr>
          <w:rFonts w:ascii="Times New Roman" w:eastAsia="Times New Roman" w:hAnsi="Times New Roman" w:cs="Times New Roman"/>
          <w:b/>
          <w:bCs/>
          <w:noProof w:val="0"/>
          <w:spacing w:val="-9"/>
          <w:sz w:val="28"/>
          <w:szCs w:val="28"/>
        </w:rPr>
        <w:t xml:space="preserve"> </w:t>
      </w:r>
      <w:r w:rsidRPr="008C5CBB">
        <w:rPr>
          <w:rFonts w:ascii="Times New Roman" w:eastAsia="Times New Roman" w:hAnsi="Times New Roman" w:cs="Times New Roman"/>
          <w:b/>
          <w:bCs/>
          <w:noProof w:val="0"/>
          <w:spacing w:val="-2"/>
          <w:sz w:val="28"/>
          <w:szCs w:val="28"/>
        </w:rPr>
        <w:t>ПРЕДСЕДАТЕЛЯ.</w:t>
      </w:r>
    </w:p>
    <w:p w:rsidR="008C5CBB" w:rsidRPr="008C5CBB" w:rsidRDefault="008C5CBB" w:rsidP="008C5CBB">
      <w:pPr>
        <w:widowControl w:val="0"/>
        <w:autoSpaceDE w:val="0"/>
        <w:autoSpaceDN w:val="0"/>
        <w:spacing w:before="26" w:after="0"/>
        <w:ind w:left="292" w:right="165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К деятельности </w:t>
      </w:r>
      <w:proofErr w:type="gramStart"/>
      <w:r w:rsidRPr="008C5CBB">
        <w:rPr>
          <w:rFonts w:ascii="Times New Roman" w:eastAsia="Times New Roman" w:hAnsi="Times New Roman" w:cs="Times New Roman"/>
          <w:noProof w:val="0"/>
          <w:sz w:val="28"/>
          <w:szCs w:val="28"/>
        </w:rPr>
        <w:t>заместителя председателя Совета Первых первичного отделения Движения</w:t>
      </w:r>
      <w:proofErr w:type="gramEnd"/>
      <w:r w:rsidRPr="008C5CB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Первых, местного отделения Движения Первых, регионального отделения Движения Первых или совета первичного отделения Движения Первых относится: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709"/>
        </w:tabs>
        <w:autoSpaceDE w:val="0"/>
        <w:autoSpaceDN w:val="0"/>
        <w:spacing w:after="0" w:line="240" w:lineRule="auto"/>
        <w:ind w:right="166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ведение заседаний Совета Первых первичного отделения Движения Первых, местного отделения Движения Первых, регионального отделения Движения Первых или совета первичного отделения Движения Первых, в случае отсутствия председателя;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709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 xml:space="preserve">осуществление </w:t>
      </w:r>
      <w:proofErr w:type="gramStart"/>
      <w:r w:rsidRPr="008C5CBB">
        <w:rPr>
          <w:rFonts w:ascii="Times New Roman" w:eastAsia="Times New Roman" w:hAnsi="Times New Roman" w:cs="Times New Roman"/>
          <w:noProof w:val="0"/>
          <w:sz w:val="28"/>
        </w:rPr>
        <w:t>контроля за</w:t>
      </w:r>
      <w:proofErr w:type="gramEnd"/>
      <w:r w:rsidRPr="008C5CBB">
        <w:rPr>
          <w:rFonts w:ascii="Times New Roman" w:eastAsia="Times New Roman" w:hAnsi="Times New Roman" w:cs="Times New Roman"/>
          <w:noProof w:val="0"/>
          <w:sz w:val="28"/>
        </w:rPr>
        <w:t xml:space="preserve"> подготовкой заседаний Совета Первых первичного отделения Движения Первых, местного отделения Движения Первых, регионального отделения Движения Первых или совета первичного отделения Движения Первых и исполнения поручений председателя;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709"/>
        </w:tabs>
        <w:autoSpaceDE w:val="0"/>
        <w:autoSpaceDN w:val="0"/>
        <w:spacing w:after="0" w:line="240" w:lineRule="auto"/>
        <w:ind w:right="170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осуществление подготовки информации (аналитических справок, докладов</w:t>
      </w:r>
      <w:r w:rsidRPr="008C5CBB">
        <w:rPr>
          <w:rFonts w:ascii="Times New Roman" w:eastAsia="Times New Roman" w:hAnsi="Times New Roman" w:cs="Times New Roman"/>
          <w:noProof w:val="0"/>
          <w:spacing w:val="80"/>
          <w:w w:val="15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и</w:t>
      </w:r>
      <w:r w:rsidRPr="008C5CBB">
        <w:rPr>
          <w:rFonts w:ascii="Times New Roman" w:eastAsia="Times New Roman" w:hAnsi="Times New Roman" w:cs="Times New Roman"/>
          <w:noProof w:val="0"/>
          <w:spacing w:val="80"/>
          <w:w w:val="15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иных</w:t>
      </w:r>
      <w:r w:rsidRPr="008C5CBB">
        <w:rPr>
          <w:rFonts w:ascii="Times New Roman" w:eastAsia="Times New Roman" w:hAnsi="Times New Roman" w:cs="Times New Roman"/>
          <w:noProof w:val="0"/>
          <w:spacing w:val="80"/>
          <w:w w:val="15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документов)</w:t>
      </w:r>
      <w:r w:rsidRPr="008C5CBB">
        <w:rPr>
          <w:rFonts w:ascii="Times New Roman" w:eastAsia="Times New Roman" w:hAnsi="Times New Roman" w:cs="Times New Roman"/>
          <w:noProof w:val="0"/>
          <w:spacing w:val="80"/>
          <w:w w:val="15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по</w:t>
      </w:r>
      <w:r w:rsidRPr="008C5CBB">
        <w:rPr>
          <w:rFonts w:ascii="Times New Roman" w:eastAsia="Times New Roman" w:hAnsi="Times New Roman" w:cs="Times New Roman"/>
          <w:noProof w:val="0"/>
          <w:spacing w:val="80"/>
          <w:w w:val="15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основным</w:t>
      </w:r>
      <w:r w:rsidRPr="008C5CBB">
        <w:rPr>
          <w:rFonts w:ascii="Times New Roman" w:eastAsia="Times New Roman" w:hAnsi="Times New Roman" w:cs="Times New Roman"/>
          <w:noProof w:val="0"/>
          <w:spacing w:val="80"/>
          <w:w w:val="15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направлениям</w:t>
      </w:r>
      <w:r w:rsidRPr="008C5CBB">
        <w:rPr>
          <w:rFonts w:ascii="Times New Roman" w:eastAsia="Times New Roman" w:hAnsi="Times New Roman" w:cs="Times New Roman"/>
          <w:noProof w:val="0"/>
          <w:spacing w:val="80"/>
          <w:w w:val="15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деятельности</w:t>
      </w:r>
      <w:r w:rsidRPr="008C5CBB">
        <w:rPr>
          <w:rFonts w:ascii="Times New Roman" w:eastAsia="Times New Roman" w:hAnsi="Times New Roman" w:cs="Times New Roman"/>
          <w:noProof w:val="0"/>
          <w:spacing w:val="8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(по запросу);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709"/>
        </w:tabs>
        <w:autoSpaceDE w:val="0"/>
        <w:autoSpaceDN w:val="0"/>
        <w:spacing w:after="0" w:line="240" w:lineRule="auto"/>
        <w:ind w:right="166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координация подготовки предложений по совершенствованию деятельности первичного отделения Движения Первых, местного отделения Движения Первых, регионального отделения Движения Первых;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709"/>
        </w:tabs>
        <w:autoSpaceDE w:val="0"/>
        <w:autoSpaceDN w:val="0"/>
        <w:spacing w:before="1" w:after="0" w:line="240" w:lineRule="auto"/>
        <w:ind w:right="172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 xml:space="preserve">осуществление </w:t>
      </w:r>
      <w:proofErr w:type="gramStart"/>
      <w:r w:rsidRPr="008C5CBB">
        <w:rPr>
          <w:rFonts w:ascii="Times New Roman" w:eastAsia="Times New Roman" w:hAnsi="Times New Roman" w:cs="Times New Roman"/>
          <w:noProof w:val="0"/>
          <w:sz w:val="28"/>
        </w:rPr>
        <w:t>контроля за</w:t>
      </w:r>
      <w:proofErr w:type="gramEnd"/>
      <w:r w:rsidRPr="008C5CBB">
        <w:rPr>
          <w:rFonts w:ascii="Times New Roman" w:eastAsia="Times New Roman" w:hAnsi="Times New Roman" w:cs="Times New Roman"/>
          <w:noProof w:val="0"/>
          <w:sz w:val="28"/>
        </w:rPr>
        <w:t xml:space="preserve"> исполнением решений Совета Первых</w:t>
      </w:r>
      <w:r w:rsidRPr="008C5CBB">
        <w:rPr>
          <w:rFonts w:ascii="Times New Roman" w:eastAsia="Times New Roman" w:hAnsi="Times New Roman" w:cs="Times New Roman"/>
          <w:noProof w:val="0"/>
          <w:spacing w:val="80"/>
          <w:w w:val="15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или</w:t>
      </w:r>
      <w:r w:rsidRPr="008C5CBB">
        <w:rPr>
          <w:rFonts w:ascii="Times New Roman" w:eastAsia="Times New Roman" w:hAnsi="Times New Roman" w:cs="Times New Roman"/>
          <w:noProof w:val="0"/>
          <w:spacing w:val="-1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совета</w:t>
      </w:r>
      <w:r w:rsidRPr="008C5CBB">
        <w:rPr>
          <w:rFonts w:ascii="Times New Roman" w:eastAsia="Times New Roman" w:hAnsi="Times New Roman" w:cs="Times New Roman"/>
          <w:noProof w:val="0"/>
          <w:spacing w:val="-5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первичного</w:t>
      </w:r>
      <w:r w:rsidRPr="008C5CBB">
        <w:rPr>
          <w:rFonts w:ascii="Times New Roman" w:eastAsia="Times New Roman" w:hAnsi="Times New Roman" w:cs="Times New Roman"/>
          <w:noProof w:val="0"/>
          <w:spacing w:val="-4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отделения</w:t>
      </w:r>
      <w:r w:rsidRPr="008C5CBB">
        <w:rPr>
          <w:rFonts w:ascii="Times New Roman" w:eastAsia="Times New Roman" w:hAnsi="Times New Roman" w:cs="Times New Roman"/>
          <w:noProof w:val="0"/>
          <w:spacing w:val="-1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(в</w:t>
      </w:r>
      <w:r w:rsidRPr="008C5CBB">
        <w:rPr>
          <w:rFonts w:ascii="Times New Roman" w:eastAsia="Times New Roman" w:hAnsi="Times New Roman" w:cs="Times New Roman"/>
          <w:noProof w:val="0"/>
          <w:spacing w:val="-3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случае</w:t>
      </w:r>
      <w:r w:rsidRPr="008C5CBB">
        <w:rPr>
          <w:rFonts w:ascii="Times New Roman" w:eastAsia="Times New Roman" w:hAnsi="Times New Roman" w:cs="Times New Roman"/>
          <w:noProof w:val="0"/>
          <w:spacing w:val="-4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отсутствия</w:t>
      </w:r>
      <w:r w:rsidRPr="008C5CBB">
        <w:rPr>
          <w:rFonts w:ascii="Times New Roman" w:eastAsia="Times New Roman" w:hAnsi="Times New Roman" w:cs="Times New Roman"/>
          <w:noProof w:val="0"/>
          <w:spacing w:val="-2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Совета</w:t>
      </w:r>
      <w:r w:rsidRPr="008C5CBB">
        <w:rPr>
          <w:rFonts w:ascii="Times New Roman" w:eastAsia="Times New Roman" w:hAnsi="Times New Roman" w:cs="Times New Roman"/>
          <w:noProof w:val="0"/>
          <w:spacing w:val="-3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Первых</w:t>
      </w:r>
      <w:r w:rsidRPr="008C5CBB">
        <w:rPr>
          <w:rFonts w:ascii="Times New Roman" w:eastAsia="Times New Roman" w:hAnsi="Times New Roman" w:cs="Times New Roman"/>
          <w:noProof w:val="0"/>
          <w:spacing w:val="-3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первичного отделения Движения Первых);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709"/>
        </w:tabs>
        <w:autoSpaceDE w:val="0"/>
        <w:autoSpaceDN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взаимодействие с руководством организации, в котором создано первичное отделение Движения Первых, представителями педагогического, родительского и вожатского сообществ, а также социальными партнерами в лице детских и молодежных организаций, объединений и отрядов;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709"/>
        </w:tabs>
        <w:autoSpaceDE w:val="0"/>
        <w:autoSpaceDN w:val="0"/>
        <w:spacing w:after="0" w:line="240" w:lineRule="auto"/>
        <w:ind w:right="172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осуществление мониторинга проектов и мероприятий Движения Первых</w:t>
      </w:r>
      <w:r w:rsidRPr="008C5CBB">
        <w:rPr>
          <w:rFonts w:ascii="Times New Roman" w:eastAsia="Times New Roman" w:hAnsi="Times New Roman" w:cs="Times New Roman"/>
          <w:noProof w:val="0"/>
          <w:spacing w:val="-8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для</w:t>
      </w:r>
      <w:r w:rsidRPr="008C5CBB">
        <w:rPr>
          <w:rFonts w:ascii="Times New Roman" w:eastAsia="Times New Roman" w:hAnsi="Times New Roman" w:cs="Times New Roman"/>
          <w:noProof w:val="0"/>
          <w:spacing w:val="-1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организации</w:t>
      </w:r>
      <w:r w:rsidRPr="008C5CBB">
        <w:rPr>
          <w:rFonts w:ascii="Times New Roman" w:eastAsia="Times New Roman" w:hAnsi="Times New Roman" w:cs="Times New Roman"/>
          <w:noProof w:val="0"/>
          <w:spacing w:val="-8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участия</w:t>
      </w:r>
      <w:r w:rsidRPr="008C5CBB">
        <w:rPr>
          <w:rFonts w:ascii="Times New Roman" w:eastAsia="Times New Roman" w:hAnsi="Times New Roman" w:cs="Times New Roman"/>
          <w:noProof w:val="0"/>
          <w:spacing w:val="-1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первичного,</w:t>
      </w:r>
      <w:r w:rsidRPr="008C5CBB">
        <w:rPr>
          <w:rFonts w:ascii="Times New Roman" w:eastAsia="Times New Roman" w:hAnsi="Times New Roman" w:cs="Times New Roman"/>
          <w:noProof w:val="0"/>
          <w:spacing w:val="-11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местного,</w:t>
      </w:r>
      <w:r w:rsidRPr="008C5CBB">
        <w:rPr>
          <w:rFonts w:ascii="Times New Roman" w:eastAsia="Times New Roman" w:hAnsi="Times New Roman" w:cs="Times New Roman"/>
          <w:noProof w:val="0"/>
          <w:spacing w:val="-13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регионального</w:t>
      </w:r>
      <w:r w:rsidRPr="008C5CBB">
        <w:rPr>
          <w:rFonts w:ascii="Times New Roman" w:eastAsia="Times New Roman" w:hAnsi="Times New Roman" w:cs="Times New Roman"/>
          <w:noProof w:val="0"/>
          <w:spacing w:val="-1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отделений;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709"/>
        </w:tabs>
        <w:autoSpaceDE w:val="0"/>
        <w:autoSpaceDN w:val="0"/>
        <w:spacing w:after="0" w:line="240" w:lineRule="auto"/>
        <w:ind w:right="167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взаимодействие с объединениями, сообществами, коллективами участников-обучающихся для организации совместной деятельности в рамках Движения Первых;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709"/>
        </w:tabs>
        <w:autoSpaceDE w:val="0"/>
        <w:autoSpaceDN w:val="0"/>
        <w:spacing w:after="0" w:line="240" w:lineRule="auto"/>
        <w:ind w:right="166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обеспечение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своевременного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и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полного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рассмотрения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обращений иди предложений участников первичного отделения Движения Первых, местного отделения Движения Первых, регионального отделения Движения Первых;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709"/>
        </w:tabs>
        <w:autoSpaceDE w:val="0"/>
        <w:autoSpaceDN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осуществление других функций</w:t>
      </w:r>
      <w:r w:rsidRPr="008C5CBB">
        <w:rPr>
          <w:rFonts w:ascii="Times New Roman" w:eastAsia="Times New Roman" w:hAnsi="Times New Roman" w:cs="Times New Roman"/>
          <w:noProof w:val="0"/>
          <w:spacing w:val="4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в пределах, установленных Законом</w:t>
      </w:r>
      <w:r w:rsidRPr="008C5CBB">
        <w:rPr>
          <w:rFonts w:ascii="Times New Roman" w:eastAsia="Times New Roman" w:hAnsi="Times New Roman" w:cs="Times New Roman"/>
          <w:noProof w:val="0"/>
          <w:spacing w:val="8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и Уставом Движения Первых.</w:t>
      </w:r>
    </w:p>
    <w:p w:rsidR="008C5CBB" w:rsidRPr="008C5CBB" w:rsidRDefault="008C5CBB" w:rsidP="008C5CBB">
      <w:pPr>
        <w:spacing w:after="0"/>
        <w:rPr>
          <w:rFonts w:ascii="Times New Roman" w:eastAsia="Times New Roman" w:hAnsi="Times New Roman" w:cs="Times New Roman"/>
          <w:noProof w:val="0"/>
          <w:sz w:val="28"/>
        </w:rPr>
        <w:sectPr w:rsidR="008C5CBB" w:rsidRPr="008C5CBB">
          <w:pgSz w:w="11910" w:h="16840"/>
          <w:pgMar w:top="1040" w:right="680" w:bottom="280" w:left="840" w:header="751" w:footer="0" w:gutter="0"/>
          <w:cols w:space="720"/>
        </w:sectPr>
      </w:pPr>
    </w:p>
    <w:p w:rsidR="008C5CBB" w:rsidRPr="008C5CBB" w:rsidRDefault="008C5CBB" w:rsidP="008C5CBB">
      <w:pPr>
        <w:widowControl w:val="0"/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8C5CBB" w:rsidRPr="008C5CBB" w:rsidRDefault="008C5CBB" w:rsidP="008C5CBB">
      <w:pPr>
        <w:widowControl w:val="0"/>
        <w:numPr>
          <w:ilvl w:val="0"/>
          <w:numId w:val="1"/>
        </w:numPr>
        <w:tabs>
          <w:tab w:val="left" w:pos="1285"/>
        </w:tabs>
        <w:autoSpaceDE w:val="0"/>
        <w:autoSpaceDN w:val="0"/>
        <w:spacing w:after="0" w:line="240" w:lineRule="auto"/>
        <w:ind w:left="1285" w:hanging="284"/>
        <w:outlineLvl w:val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</w:pPr>
      <w:r w:rsidRPr="008C5CB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  <w:t>ДЕЯТЕЛЬНОСТЬ</w:t>
      </w:r>
      <w:r w:rsidRPr="008C5CBB">
        <w:rPr>
          <w:rFonts w:ascii="Times New Roman" w:eastAsia="Times New Roman" w:hAnsi="Times New Roman" w:cs="Times New Roman"/>
          <w:b/>
          <w:bCs/>
          <w:noProof w:val="0"/>
          <w:spacing w:val="-16"/>
          <w:sz w:val="28"/>
          <w:szCs w:val="28"/>
        </w:rPr>
        <w:t xml:space="preserve"> </w:t>
      </w:r>
      <w:r w:rsidRPr="008C5CBB">
        <w:rPr>
          <w:rFonts w:ascii="Times New Roman" w:eastAsia="Times New Roman" w:hAnsi="Times New Roman" w:cs="Times New Roman"/>
          <w:b/>
          <w:bCs/>
          <w:noProof w:val="0"/>
          <w:spacing w:val="-2"/>
          <w:sz w:val="28"/>
          <w:szCs w:val="28"/>
        </w:rPr>
        <w:t>СЕКРЕТАРЯ.</w:t>
      </w:r>
    </w:p>
    <w:p w:rsidR="008C5CBB" w:rsidRPr="008C5CBB" w:rsidRDefault="008C5CBB" w:rsidP="008C5CBB">
      <w:pPr>
        <w:widowControl w:val="0"/>
        <w:autoSpaceDE w:val="0"/>
        <w:autoSpaceDN w:val="0"/>
        <w:spacing w:before="50" w:after="0" w:line="256" w:lineRule="auto"/>
        <w:ind w:left="292" w:right="167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  <w:szCs w:val="28"/>
        </w:rPr>
        <w:t>К деятельности секретаря Совета Первых первичного отделения Движения Первых, местного отделения Движения Первых, регионального отделения Движения</w:t>
      </w:r>
      <w:r w:rsidRPr="008C5CBB">
        <w:rPr>
          <w:rFonts w:ascii="Times New Roman" w:eastAsia="Times New Roman" w:hAnsi="Times New Roman" w:cs="Times New Roman"/>
          <w:noProof w:val="0"/>
          <w:spacing w:val="-3"/>
          <w:sz w:val="28"/>
          <w:szCs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  <w:szCs w:val="28"/>
        </w:rPr>
        <w:t>Первых или совета</w:t>
      </w:r>
      <w:r w:rsidRPr="008C5CBB">
        <w:rPr>
          <w:rFonts w:ascii="Times New Roman" w:eastAsia="Times New Roman" w:hAnsi="Times New Roman" w:cs="Times New Roman"/>
          <w:noProof w:val="0"/>
          <w:spacing w:val="-4"/>
          <w:sz w:val="28"/>
          <w:szCs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  <w:szCs w:val="28"/>
        </w:rPr>
        <w:t>первичного отделения Движения первых</w:t>
      </w:r>
      <w:r w:rsidRPr="008C5CBB">
        <w:rPr>
          <w:rFonts w:ascii="Times New Roman" w:eastAsia="Times New Roman" w:hAnsi="Times New Roman" w:cs="Times New Roman"/>
          <w:noProof w:val="0"/>
          <w:spacing w:val="-1"/>
          <w:sz w:val="28"/>
          <w:szCs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  <w:szCs w:val="28"/>
        </w:rPr>
        <w:t>относится: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709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осуществление подготовки заседаний (сбор предложений, формирование</w:t>
      </w:r>
      <w:r w:rsidRPr="008C5CBB">
        <w:rPr>
          <w:rFonts w:ascii="Times New Roman" w:eastAsia="Times New Roman" w:hAnsi="Times New Roman" w:cs="Times New Roman"/>
          <w:noProof w:val="0"/>
          <w:spacing w:val="-11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повестки</w:t>
      </w:r>
      <w:r w:rsidRPr="008C5CBB">
        <w:rPr>
          <w:rFonts w:ascii="Times New Roman" w:eastAsia="Times New Roman" w:hAnsi="Times New Roman" w:cs="Times New Roman"/>
          <w:noProof w:val="0"/>
          <w:spacing w:val="-1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заседания,</w:t>
      </w:r>
      <w:r w:rsidRPr="008C5CBB">
        <w:rPr>
          <w:rFonts w:ascii="Times New Roman" w:eastAsia="Times New Roman" w:hAnsi="Times New Roman" w:cs="Times New Roman"/>
          <w:noProof w:val="0"/>
          <w:spacing w:val="-7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списка</w:t>
      </w:r>
      <w:r w:rsidRPr="008C5CBB">
        <w:rPr>
          <w:rFonts w:ascii="Times New Roman" w:eastAsia="Times New Roman" w:hAnsi="Times New Roman" w:cs="Times New Roman"/>
          <w:noProof w:val="0"/>
          <w:spacing w:val="-10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выступающих,</w:t>
      </w:r>
      <w:r w:rsidRPr="008C5CBB">
        <w:rPr>
          <w:rFonts w:ascii="Times New Roman" w:eastAsia="Times New Roman" w:hAnsi="Times New Roman" w:cs="Times New Roman"/>
          <w:noProof w:val="0"/>
          <w:spacing w:val="-9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информирование</w:t>
      </w:r>
      <w:r w:rsidRPr="008C5CBB">
        <w:rPr>
          <w:rFonts w:ascii="Times New Roman" w:eastAsia="Times New Roman" w:hAnsi="Times New Roman" w:cs="Times New Roman"/>
          <w:noProof w:val="0"/>
          <w:spacing w:val="-11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членов о проведении заседания);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709"/>
        </w:tabs>
        <w:autoSpaceDE w:val="0"/>
        <w:autoSpaceDN w:val="0"/>
        <w:spacing w:after="0" w:line="240" w:lineRule="auto"/>
        <w:ind w:right="166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 xml:space="preserve">ведение </w:t>
      </w:r>
      <w:proofErr w:type="gramStart"/>
      <w:r w:rsidRPr="008C5CBB">
        <w:rPr>
          <w:rFonts w:ascii="Times New Roman" w:eastAsia="Times New Roman" w:hAnsi="Times New Roman" w:cs="Times New Roman"/>
          <w:noProof w:val="0"/>
          <w:sz w:val="28"/>
        </w:rPr>
        <w:t>протокола заседания Совета Первых первичного отделения Движения</w:t>
      </w:r>
      <w:proofErr w:type="gramEnd"/>
      <w:r w:rsidRPr="008C5CBB">
        <w:rPr>
          <w:rFonts w:ascii="Times New Roman" w:eastAsia="Times New Roman" w:hAnsi="Times New Roman" w:cs="Times New Roman"/>
          <w:noProof w:val="0"/>
          <w:sz w:val="28"/>
        </w:rPr>
        <w:t xml:space="preserve"> Первых, местного отделения Движения Первых, регионального отделения Движения Первых или совета первичного отделения (в случае отсутствия Совета Первых первичного отделения Движения Первых);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240" w:lineRule="auto"/>
        <w:ind w:left="1710" w:hanging="709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подготовка</w:t>
      </w:r>
      <w:r w:rsidRPr="008C5CBB">
        <w:rPr>
          <w:rFonts w:ascii="Times New Roman" w:eastAsia="Times New Roman" w:hAnsi="Times New Roman" w:cs="Times New Roman"/>
          <w:noProof w:val="0"/>
          <w:spacing w:val="-9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протокола</w:t>
      </w:r>
      <w:r w:rsidRPr="008C5CBB">
        <w:rPr>
          <w:rFonts w:ascii="Times New Roman" w:eastAsia="Times New Roman" w:hAnsi="Times New Roman" w:cs="Times New Roman"/>
          <w:noProof w:val="0"/>
          <w:spacing w:val="-7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заседания</w:t>
      </w:r>
      <w:r w:rsidRPr="008C5CBB">
        <w:rPr>
          <w:rFonts w:ascii="Times New Roman" w:eastAsia="Times New Roman" w:hAnsi="Times New Roman" w:cs="Times New Roman"/>
          <w:noProof w:val="0"/>
          <w:spacing w:val="-6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и</w:t>
      </w:r>
      <w:r w:rsidRPr="008C5CBB">
        <w:rPr>
          <w:rFonts w:ascii="Times New Roman" w:eastAsia="Times New Roman" w:hAnsi="Times New Roman" w:cs="Times New Roman"/>
          <w:noProof w:val="0"/>
          <w:spacing w:val="-7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направление</w:t>
      </w:r>
      <w:r w:rsidRPr="008C5CBB">
        <w:rPr>
          <w:rFonts w:ascii="Times New Roman" w:eastAsia="Times New Roman" w:hAnsi="Times New Roman" w:cs="Times New Roman"/>
          <w:noProof w:val="0"/>
          <w:spacing w:val="-9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решений</w:t>
      </w:r>
      <w:r w:rsidRPr="008C5CBB">
        <w:rPr>
          <w:rFonts w:ascii="Times New Roman" w:eastAsia="Times New Roman" w:hAnsi="Times New Roman" w:cs="Times New Roman"/>
          <w:noProof w:val="0"/>
          <w:spacing w:val="-6"/>
          <w:sz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pacing w:val="-2"/>
          <w:sz w:val="28"/>
        </w:rPr>
        <w:t>членам;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709"/>
        </w:tabs>
        <w:autoSpaceDE w:val="0"/>
        <w:autoSpaceDN w:val="0"/>
        <w:spacing w:before="47" w:after="0" w:line="240" w:lineRule="auto"/>
        <w:ind w:right="167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ведение</w:t>
      </w:r>
      <w:r w:rsidRPr="008C5CBB">
        <w:rPr>
          <w:rFonts w:ascii="Times New Roman" w:eastAsia="Times New Roman" w:hAnsi="Times New Roman" w:cs="Times New Roman"/>
          <w:noProof w:val="0"/>
          <w:spacing w:val="80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учетной</w:t>
      </w:r>
      <w:r w:rsidRPr="008C5CBB">
        <w:rPr>
          <w:rFonts w:ascii="Times New Roman" w:eastAsia="Times New Roman" w:hAnsi="Times New Roman" w:cs="Times New Roman"/>
          <w:noProof w:val="0"/>
          <w:spacing w:val="80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и</w:t>
      </w:r>
      <w:r w:rsidRPr="008C5CBB">
        <w:rPr>
          <w:rFonts w:ascii="Times New Roman" w:eastAsia="Times New Roman" w:hAnsi="Times New Roman" w:cs="Times New Roman"/>
          <w:noProof w:val="0"/>
          <w:spacing w:val="80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статистической</w:t>
      </w:r>
      <w:r w:rsidRPr="008C5CBB">
        <w:rPr>
          <w:rFonts w:ascii="Times New Roman" w:eastAsia="Times New Roman" w:hAnsi="Times New Roman" w:cs="Times New Roman"/>
          <w:noProof w:val="0"/>
          <w:spacing w:val="80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документации,</w:t>
      </w:r>
      <w:r w:rsidRPr="008C5CBB">
        <w:rPr>
          <w:rFonts w:ascii="Times New Roman" w:eastAsia="Times New Roman" w:hAnsi="Times New Roman" w:cs="Times New Roman"/>
          <w:noProof w:val="0"/>
          <w:spacing w:val="80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связанной с деятельностью Совета Первых первичного отделения Движения Первых, местного отделения Движения Первых, регионального отделения Движения Первых или совета первичного отделения (в случае отсутствия Совета Первых первичного отделения Движения Первых);</w:t>
      </w:r>
    </w:p>
    <w:p w:rsidR="008C5CBB" w:rsidRPr="008C5CBB" w:rsidRDefault="008C5CBB" w:rsidP="008C5CBB">
      <w:pPr>
        <w:widowControl w:val="0"/>
        <w:numPr>
          <w:ilvl w:val="1"/>
          <w:numId w:val="1"/>
        </w:numPr>
        <w:tabs>
          <w:tab w:val="left" w:pos="1709"/>
        </w:tabs>
        <w:autoSpaceDE w:val="0"/>
        <w:autoSpaceDN w:val="0"/>
        <w:spacing w:before="1" w:after="0" w:line="240" w:lineRule="auto"/>
        <w:ind w:right="165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осуществление передачи протоколов заседаний и документов, связанных с деятельностью Совета Первых уполномоченным сотрудникам первичных отделений Движения Первых, местных отделений Движения Первых, региональных отделений Движения Первых для организации хранения.</w:t>
      </w:r>
    </w:p>
    <w:p w:rsidR="008C5CBB" w:rsidRPr="008C5CBB" w:rsidRDefault="008C5CBB" w:rsidP="008C5CBB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8C5CBB" w:rsidRPr="008C5CBB" w:rsidRDefault="008C5CBB" w:rsidP="008C5CBB">
      <w:pPr>
        <w:widowControl w:val="0"/>
        <w:numPr>
          <w:ilvl w:val="0"/>
          <w:numId w:val="1"/>
        </w:numPr>
        <w:tabs>
          <w:tab w:val="left" w:pos="1285"/>
        </w:tabs>
        <w:autoSpaceDE w:val="0"/>
        <w:autoSpaceDN w:val="0"/>
        <w:spacing w:after="0" w:line="240" w:lineRule="auto"/>
        <w:ind w:left="1285" w:hanging="284"/>
        <w:outlineLvl w:val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</w:pPr>
      <w:r w:rsidRPr="008C5CB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  <w:t>ДЕЯТЕЛЬНОСТЬ</w:t>
      </w:r>
      <w:r w:rsidRPr="008C5CBB">
        <w:rPr>
          <w:rFonts w:ascii="Times New Roman" w:eastAsia="Times New Roman" w:hAnsi="Times New Roman" w:cs="Times New Roman"/>
          <w:b/>
          <w:bCs/>
          <w:noProof w:val="0"/>
          <w:spacing w:val="-10"/>
          <w:sz w:val="28"/>
          <w:szCs w:val="28"/>
        </w:rPr>
        <w:t xml:space="preserve"> </w:t>
      </w:r>
      <w:r w:rsidRPr="008C5CB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  <w:t>ЛИДЕРА</w:t>
      </w:r>
      <w:r w:rsidRPr="008C5CBB">
        <w:rPr>
          <w:rFonts w:ascii="Times New Roman" w:eastAsia="Times New Roman" w:hAnsi="Times New Roman" w:cs="Times New Roman"/>
          <w:b/>
          <w:bCs/>
          <w:noProof w:val="0"/>
          <w:spacing w:val="-7"/>
          <w:sz w:val="28"/>
          <w:szCs w:val="28"/>
        </w:rPr>
        <w:t xml:space="preserve"> </w:t>
      </w:r>
      <w:r w:rsidRPr="008C5CBB">
        <w:rPr>
          <w:rFonts w:ascii="Times New Roman" w:eastAsia="Times New Roman" w:hAnsi="Times New Roman" w:cs="Times New Roman"/>
          <w:b/>
          <w:bCs/>
          <w:noProof w:val="0"/>
          <w:spacing w:val="-2"/>
          <w:sz w:val="28"/>
          <w:szCs w:val="28"/>
        </w:rPr>
        <w:t>ГРУППЫ</w:t>
      </w:r>
    </w:p>
    <w:p w:rsidR="008C5CBB" w:rsidRPr="008C5CBB" w:rsidRDefault="008C5CBB" w:rsidP="008C5CBB">
      <w:pPr>
        <w:widowControl w:val="0"/>
        <w:autoSpaceDE w:val="0"/>
        <w:autoSpaceDN w:val="0"/>
        <w:spacing w:before="50" w:after="0" w:line="256" w:lineRule="auto"/>
        <w:ind w:left="292" w:right="167"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  <w:szCs w:val="28"/>
        </w:rPr>
        <w:t>К</w:t>
      </w:r>
      <w:r w:rsidRPr="008C5CBB">
        <w:rPr>
          <w:rFonts w:ascii="Times New Roman" w:eastAsia="Times New Roman" w:hAnsi="Times New Roman" w:cs="Times New Roman"/>
          <w:noProof w:val="0"/>
          <w:spacing w:val="-14"/>
          <w:sz w:val="28"/>
          <w:szCs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  <w:szCs w:val="28"/>
        </w:rPr>
        <w:t>деятельности</w:t>
      </w:r>
      <w:r w:rsidRPr="008C5CBB">
        <w:rPr>
          <w:rFonts w:ascii="Times New Roman" w:eastAsia="Times New Roman" w:hAnsi="Times New Roman" w:cs="Times New Roman"/>
          <w:noProof w:val="0"/>
          <w:spacing w:val="-13"/>
          <w:sz w:val="28"/>
          <w:szCs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  <w:szCs w:val="28"/>
        </w:rPr>
        <w:t>лидера</w:t>
      </w:r>
      <w:r w:rsidRPr="008C5CBB">
        <w:rPr>
          <w:rFonts w:ascii="Times New Roman" w:eastAsia="Times New Roman" w:hAnsi="Times New Roman" w:cs="Times New Roman"/>
          <w:noProof w:val="0"/>
          <w:spacing w:val="-13"/>
          <w:sz w:val="28"/>
          <w:szCs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  <w:szCs w:val="28"/>
        </w:rPr>
        <w:t>группы</w:t>
      </w:r>
      <w:r w:rsidRPr="008C5CBB">
        <w:rPr>
          <w:rFonts w:ascii="Times New Roman" w:eastAsia="Times New Roman" w:hAnsi="Times New Roman" w:cs="Times New Roman"/>
          <w:noProof w:val="0"/>
          <w:spacing w:val="-10"/>
          <w:sz w:val="28"/>
          <w:szCs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  <w:szCs w:val="28"/>
        </w:rPr>
        <w:t>по</w:t>
      </w:r>
      <w:r w:rsidRPr="008C5CBB">
        <w:rPr>
          <w:rFonts w:ascii="Times New Roman" w:eastAsia="Times New Roman" w:hAnsi="Times New Roman" w:cs="Times New Roman"/>
          <w:noProof w:val="0"/>
          <w:spacing w:val="-13"/>
          <w:sz w:val="28"/>
          <w:szCs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  <w:szCs w:val="28"/>
        </w:rPr>
        <w:t>направлению</w:t>
      </w:r>
      <w:r w:rsidRPr="008C5CBB">
        <w:rPr>
          <w:rFonts w:ascii="Times New Roman" w:eastAsia="Times New Roman" w:hAnsi="Times New Roman" w:cs="Times New Roman"/>
          <w:noProof w:val="0"/>
          <w:spacing w:val="-14"/>
          <w:sz w:val="28"/>
          <w:szCs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  <w:szCs w:val="28"/>
        </w:rPr>
        <w:t>деятельности</w:t>
      </w:r>
      <w:r w:rsidRPr="008C5CBB">
        <w:rPr>
          <w:rFonts w:ascii="Times New Roman" w:eastAsia="Times New Roman" w:hAnsi="Times New Roman" w:cs="Times New Roman"/>
          <w:noProof w:val="0"/>
          <w:spacing w:val="-10"/>
          <w:sz w:val="28"/>
          <w:szCs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  <w:szCs w:val="28"/>
        </w:rPr>
        <w:t>Совета</w:t>
      </w:r>
      <w:r w:rsidRPr="008C5CBB">
        <w:rPr>
          <w:rFonts w:ascii="Times New Roman" w:eastAsia="Times New Roman" w:hAnsi="Times New Roman" w:cs="Times New Roman"/>
          <w:noProof w:val="0"/>
          <w:spacing w:val="-14"/>
          <w:sz w:val="28"/>
          <w:szCs w:val="28"/>
        </w:rPr>
        <w:t xml:space="preserve"> </w:t>
      </w:r>
      <w:r w:rsidRPr="008C5CBB">
        <w:rPr>
          <w:rFonts w:ascii="Times New Roman" w:eastAsia="Times New Roman" w:hAnsi="Times New Roman" w:cs="Times New Roman"/>
          <w:noProof w:val="0"/>
          <w:sz w:val="28"/>
          <w:szCs w:val="28"/>
        </w:rPr>
        <w:t>Первых местного отделения Движения Первых и регионального отделения Движения Первых относится:</w:t>
      </w:r>
    </w:p>
    <w:p w:rsidR="008C5CBB" w:rsidRPr="008C5CBB" w:rsidRDefault="008C5CBB" w:rsidP="008C5CBB">
      <w:pPr>
        <w:widowControl w:val="0"/>
        <w:numPr>
          <w:ilvl w:val="0"/>
          <w:numId w:val="2"/>
        </w:numPr>
        <w:tabs>
          <w:tab w:val="left" w:pos="1710"/>
        </w:tabs>
        <w:autoSpaceDE w:val="0"/>
        <w:autoSpaceDN w:val="0"/>
        <w:spacing w:after="0" w:line="271" w:lineRule="auto"/>
        <w:ind w:right="168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участие в заседаниях Совета Первых местного отделения Движения Первых и регионального отделения Движения Первых;</w:t>
      </w:r>
    </w:p>
    <w:p w:rsidR="008C5CBB" w:rsidRPr="008C5CBB" w:rsidRDefault="008C5CBB" w:rsidP="008C5CBB">
      <w:pPr>
        <w:widowControl w:val="0"/>
        <w:numPr>
          <w:ilvl w:val="0"/>
          <w:numId w:val="2"/>
        </w:numPr>
        <w:tabs>
          <w:tab w:val="left" w:pos="1710"/>
        </w:tabs>
        <w:autoSpaceDE w:val="0"/>
        <w:autoSpaceDN w:val="0"/>
        <w:spacing w:before="3" w:after="0" w:line="271" w:lineRule="auto"/>
        <w:ind w:right="168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 xml:space="preserve">подготовка предложений по повестке заседаний Совета Первых местного отделения Движения Первых и регионального отделения Движения </w:t>
      </w:r>
      <w:r w:rsidRPr="008C5CBB">
        <w:rPr>
          <w:rFonts w:ascii="Times New Roman" w:eastAsia="Times New Roman" w:hAnsi="Times New Roman" w:cs="Times New Roman"/>
          <w:noProof w:val="0"/>
          <w:spacing w:val="-2"/>
          <w:sz w:val="28"/>
        </w:rPr>
        <w:t>Первых;</w:t>
      </w:r>
    </w:p>
    <w:p w:rsidR="008C5CBB" w:rsidRPr="008C5CBB" w:rsidRDefault="008C5CBB" w:rsidP="008C5CBB">
      <w:pPr>
        <w:widowControl w:val="0"/>
        <w:numPr>
          <w:ilvl w:val="0"/>
          <w:numId w:val="2"/>
        </w:numPr>
        <w:tabs>
          <w:tab w:val="left" w:pos="1710"/>
        </w:tabs>
        <w:autoSpaceDE w:val="0"/>
        <w:autoSpaceDN w:val="0"/>
        <w:spacing w:before="5" w:after="0" w:line="271" w:lineRule="auto"/>
        <w:ind w:right="166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организация</w:t>
      </w:r>
      <w:r w:rsidRPr="008C5CBB">
        <w:rPr>
          <w:rFonts w:ascii="Times New Roman" w:eastAsia="Times New Roman" w:hAnsi="Times New Roman" w:cs="Times New Roman"/>
          <w:noProof w:val="0"/>
          <w:spacing w:val="80"/>
          <w:w w:val="150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и</w:t>
      </w:r>
      <w:r w:rsidRPr="008C5CBB">
        <w:rPr>
          <w:rFonts w:ascii="Times New Roman" w:eastAsia="Times New Roman" w:hAnsi="Times New Roman" w:cs="Times New Roman"/>
          <w:noProof w:val="0"/>
          <w:spacing w:val="80"/>
          <w:w w:val="150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координация</w:t>
      </w:r>
      <w:r w:rsidRPr="008C5CBB">
        <w:rPr>
          <w:rFonts w:ascii="Times New Roman" w:eastAsia="Times New Roman" w:hAnsi="Times New Roman" w:cs="Times New Roman"/>
          <w:noProof w:val="0"/>
          <w:spacing w:val="80"/>
          <w:w w:val="150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деятельности</w:t>
      </w:r>
      <w:r w:rsidRPr="008C5CBB">
        <w:rPr>
          <w:rFonts w:ascii="Times New Roman" w:eastAsia="Times New Roman" w:hAnsi="Times New Roman" w:cs="Times New Roman"/>
          <w:noProof w:val="0"/>
          <w:spacing w:val="80"/>
          <w:w w:val="150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членов</w:t>
      </w:r>
      <w:r w:rsidRPr="008C5CBB">
        <w:rPr>
          <w:rFonts w:ascii="Times New Roman" w:eastAsia="Times New Roman" w:hAnsi="Times New Roman" w:cs="Times New Roman"/>
          <w:noProof w:val="0"/>
          <w:spacing w:val="80"/>
          <w:w w:val="150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группы по направлению деятельности Совета Первых местного отделения Движения Первых и регионального отделения Движения Первых;</w:t>
      </w:r>
    </w:p>
    <w:p w:rsidR="008C5CBB" w:rsidRPr="008C5CBB" w:rsidRDefault="008C5CBB" w:rsidP="008C5CBB">
      <w:pPr>
        <w:widowControl w:val="0"/>
        <w:numPr>
          <w:ilvl w:val="0"/>
          <w:numId w:val="2"/>
        </w:numPr>
        <w:tabs>
          <w:tab w:val="left" w:pos="1710"/>
        </w:tabs>
        <w:autoSpaceDE w:val="0"/>
        <w:autoSpaceDN w:val="0"/>
        <w:spacing w:before="6" w:after="0" w:line="271" w:lineRule="auto"/>
        <w:ind w:right="167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внесение предложений по совершенствованию деятельности Совета Первых местного отделения Движения Первых и регионального отделения Движения Первых;</w:t>
      </w:r>
    </w:p>
    <w:p w:rsidR="008C5CBB" w:rsidRPr="008C5CBB" w:rsidRDefault="008C5CBB" w:rsidP="008C5CBB">
      <w:pPr>
        <w:spacing w:after="0" w:line="271" w:lineRule="auto"/>
        <w:rPr>
          <w:rFonts w:ascii="Times New Roman" w:eastAsia="Times New Roman" w:hAnsi="Times New Roman" w:cs="Times New Roman"/>
          <w:noProof w:val="0"/>
          <w:sz w:val="28"/>
        </w:rPr>
        <w:sectPr w:rsidR="008C5CBB" w:rsidRPr="008C5CBB">
          <w:pgSz w:w="11910" w:h="16840"/>
          <w:pgMar w:top="1040" w:right="680" w:bottom="280" w:left="840" w:header="751" w:footer="0" w:gutter="0"/>
          <w:cols w:space="720"/>
        </w:sectPr>
      </w:pPr>
    </w:p>
    <w:p w:rsidR="008C5CBB" w:rsidRPr="008C5CBB" w:rsidRDefault="008C5CBB" w:rsidP="008C5CBB">
      <w:pPr>
        <w:widowControl w:val="0"/>
        <w:numPr>
          <w:ilvl w:val="0"/>
          <w:numId w:val="2"/>
        </w:numPr>
        <w:tabs>
          <w:tab w:val="left" w:pos="1710"/>
        </w:tabs>
        <w:autoSpaceDE w:val="0"/>
        <w:autoSpaceDN w:val="0"/>
        <w:spacing w:before="91" w:after="0" w:line="271" w:lineRule="auto"/>
        <w:ind w:right="170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lastRenderedPageBreak/>
        <w:t>организация и проведение встреч с членами группы по направлению деятельности</w:t>
      </w:r>
      <w:r w:rsidRPr="008C5CBB">
        <w:rPr>
          <w:rFonts w:ascii="Times New Roman" w:eastAsia="Times New Roman" w:hAnsi="Times New Roman" w:cs="Times New Roman"/>
          <w:noProof w:val="0"/>
          <w:spacing w:val="68"/>
          <w:w w:val="150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Совета</w:t>
      </w:r>
      <w:r w:rsidRPr="008C5CBB">
        <w:rPr>
          <w:rFonts w:ascii="Times New Roman" w:eastAsia="Times New Roman" w:hAnsi="Times New Roman" w:cs="Times New Roman"/>
          <w:noProof w:val="0"/>
          <w:spacing w:val="67"/>
          <w:w w:val="150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Первых</w:t>
      </w:r>
      <w:r w:rsidRPr="008C5CBB">
        <w:rPr>
          <w:rFonts w:ascii="Times New Roman" w:eastAsia="Times New Roman" w:hAnsi="Times New Roman" w:cs="Times New Roman"/>
          <w:noProof w:val="0"/>
          <w:spacing w:val="68"/>
          <w:w w:val="150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местного</w:t>
      </w:r>
      <w:r w:rsidRPr="008C5CBB">
        <w:rPr>
          <w:rFonts w:ascii="Times New Roman" w:eastAsia="Times New Roman" w:hAnsi="Times New Roman" w:cs="Times New Roman"/>
          <w:noProof w:val="0"/>
          <w:spacing w:val="68"/>
          <w:w w:val="150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отделения</w:t>
      </w:r>
      <w:r w:rsidRPr="008C5CBB">
        <w:rPr>
          <w:rFonts w:ascii="Times New Roman" w:eastAsia="Times New Roman" w:hAnsi="Times New Roman" w:cs="Times New Roman"/>
          <w:noProof w:val="0"/>
          <w:spacing w:val="66"/>
          <w:w w:val="150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Движения</w:t>
      </w:r>
      <w:r w:rsidRPr="008C5CBB">
        <w:rPr>
          <w:rFonts w:ascii="Times New Roman" w:eastAsia="Times New Roman" w:hAnsi="Times New Roman" w:cs="Times New Roman"/>
          <w:noProof w:val="0"/>
          <w:spacing w:val="67"/>
          <w:w w:val="150"/>
          <w:sz w:val="28"/>
        </w:rPr>
        <w:t xml:space="preserve">  </w:t>
      </w:r>
      <w:r w:rsidRPr="008C5CBB">
        <w:rPr>
          <w:rFonts w:ascii="Times New Roman" w:eastAsia="Times New Roman" w:hAnsi="Times New Roman" w:cs="Times New Roman"/>
          <w:noProof w:val="0"/>
          <w:sz w:val="28"/>
        </w:rPr>
        <w:t>Первых и регионального отделения Движения Первых;</w:t>
      </w:r>
    </w:p>
    <w:p w:rsidR="008C5CBB" w:rsidRPr="008C5CBB" w:rsidRDefault="008C5CBB" w:rsidP="008C5CBB">
      <w:pPr>
        <w:widowControl w:val="0"/>
        <w:numPr>
          <w:ilvl w:val="0"/>
          <w:numId w:val="2"/>
        </w:numPr>
        <w:tabs>
          <w:tab w:val="left" w:pos="1710"/>
        </w:tabs>
        <w:autoSpaceDE w:val="0"/>
        <w:autoSpaceDN w:val="0"/>
        <w:spacing w:before="8" w:after="0" w:line="271" w:lineRule="auto"/>
        <w:ind w:right="171" w:firstLine="708"/>
        <w:jc w:val="both"/>
        <w:rPr>
          <w:rFonts w:ascii="Times New Roman" w:eastAsia="Times New Roman" w:hAnsi="Times New Roman" w:cs="Times New Roman"/>
          <w:noProof w:val="0"/>
          <w:sz w:val="28"/>
        </w:rPr>
      </w:pPr>
      <w:r w:rsidRPr="008C5CBB">
        <w:rPr>
          <w:rFonts w:ascii="Times New Roman" w:eastAsia="Times New Roman" w:hAnsi="Times New Roman" w:cs="Times New Roman"/>
          <w:noProof w:val="0"/>
          <w:sz w:val="28"/>
        </w:rPr>
        <w:t>организация взаимодействия с объединениями, сообществами, коллективами участников-обучающихся для организации совместной деятельности в рамках направления деятельности группы.</w:t>
      </w:r>
    </w:p>
    <w:p w:rsidR="0024784E" w:rsidRDefault="0024784E"/>
    <w:sectPr w:rsidR="0024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173DE"/>
    <w:multiLevelType w:val="hybridMultilevel"/>
    <w:tmpl w:val="DF403868"/>
    <w:lvl w:ilvl="0" w:tplc="60922E18">
      <w:numFmt w:val="bullet"/>
      <w:lvlText w:val=""/>
      <w:lvlJc w:val="left"/>
      <w:pPr>
        <w:ind w:left="292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4835AE">
      <w:numFmt w:val="bullet"/>
      <w:lvlText w:val="•"/>
      <w:lvlJc w:val="left"/>
      <w:pPr>
        <w:ind w:left="1308" w:hanging="711"/>
      </w:pPr>
      <w:rPr>
        <w:lang w:val="ru-RU" w:eastAsia="en-US" w:bidi="ar-SA"/>
      </w:rPr>
    </w:lvl>
    <w:lvl w:ilvl="2" w:tplc="A49A2862">
      <w:numFmt w:val="bullet"/>
      <w:lvlText w:val="•"/>
      <w:lvlJc w:val="left"/>
      <w:pPr>
        <w:ind w:left="2317" w:hanging="711"/>
      </w:pPr>
      <w:rPr>
        <w:lang w:val="ru-RU" w:eastAsia="en-US" w:bidi="ar-SA"/>
      </w:rPr>
    </w:lvl>
    <w:lvl w:ilvl="3" w:tplc="B7D6FA70">
      <w:numFmt w:val="bullet"/>
      <w:lvlText w:val="•"/>
      <w:lvlJc w:val="left"/>
      <w:pPr>
        <w:ind w:left="3325" w:hanging="711"/>
      </w:pPr>
      <w:rPr>
        <w:lang w:val="ru-RU" w:eastAsia="en-US" w:bidi="ar-SA"/>
      </w:rPr>
    </w:lvl>
    <w:lvl w:ilvl="4" w:tplc="28721370">
      <w:numFmt w:val="bullet"/>
      <w:lvlText w:val="•"/>
      <w:lvlJc w:val="left"/>
      <w:pPr>
        <w:ind w:left="4334" w:hanging="711"/>
      </w:pPr>
      <w:rPr>
        <w:lang w:val="ru-RU" w:eastAsia="en-US" w:bidi="ar-SA"/>
      </w:rPr>
    </w:lvl>
    <w:lvl w:ilvl="5" w:tplc="331891AA">
      <w:numFmt w:val="bullet"/>
      <w:lvlText w:val="•"/>
      <w:lvlJc w:val="left"/>
      <w:pPr>
        <w:ind w:left="5343" w:hanging="711"/>
      </w:pPr>
      <w:rPr>
        <w:lang w:val="ru-RU" w:eastAsia="en-US" w:bidi="ar-SA"/>
      </w:rPr>
    </w:lvl>
    <w:lvl w:ilvl="6" w:tplc="B6741416">
      <w:numFmt w:val="bullet"/>
      <w:lvlText w:val="•"/>
      <w:lvlJc w:val="left"/>
      <w:pPr>
        <w:ind w:left="6351" w:hanging="711"/>
      </w:pPr>
      <w:rPr>
        <w:lang w:val="ru-RU" w:eastAsia="en-US" w:bidi="ar-SA"/>
      </w:rPr>
    </w:lvl>
    <w:lvl w:ilvl="7" w:tplc="D28E21F6">
      <w:numFmt w:val="bullet"/>
      <w:lvlText w:val="•"/>
      <w:lvlJc w:val="left"/>
      <w:pPr>
        <w:ind w:left="7360" w:hanging="711"/>
      </w:pPr>
      <w:rPr>
        <w:lang w:val="ru-RU" w:eastAsia="en-US" w:bidi="ar-SA"/>
      </w:rPr>
    </w:lvl>
    <w:lvl w:ilvl="8" w:tplc="49966B74">
      <w:numFmt w:val="bullet"/>
      <w:lvlText w:val="•"/>
      <w:lvlJc w:val="left"/>
      <w:pPr>
        <w:ind w:left="8369" w:hanging="711"/>
      </w:pPr>
      <w:rPr>
        <w:lang w:val="ru-RU" w:eastAsia="en-US" w:bidi="ar-SA"/>
      </w:rPr>
    </w:lvl>
  </w:abstractNum>
  <w:abstractNum w:abstractNumId="1">
    <w:nsid w:val="4C5C2348"/>
    <w:multiLevelType w:val="hybridMultilevel"/>
    <w:tmpl w:val="75DE6616"/>
    <w:lvl w:ilvl="0" w:tplc="C33A197C">
      <w:start w:val="1"/>
      <w:numFmt w:val="decimal"/>
      <w:lvlText w:val="%1."/>
      <w:lvlJc w:val="left"/>
      <w:pPr>
        <w:ind w:left="1286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164922">
      <w:numFmt w:val="bullet"/>
      <w:lvlText w:val="–"/>
      <w:lvlJc w:val="left"/>
      <w:pPr>
        <w:ind w:left="29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6363848">
      <w:numFmt w:val="bullet"/>
      <w:lvlText w:val="•"/>
      <w:lvlJc w:val="left"/>
      <w:pPr>
        <w:ind w:left="2291" w:hanging="569"/>
      </w:pPr>
      <w:rPr>
        <w:lang w:val="ru-RU" w:eastAsia="en-US" w:bidi="ar-SA"/>
      </w:rPr>
    </w:lvl>
    <w:lvl w:ilvl="3" w:tplc="9B86022C">
      <w:numFmt w:val="bullet"/>
      <w:lvlText w:val="•"/>
      <w:lvlJc w:val="left"/>
      <w:pPr>
        <w:ind w:left="3303" w:hanging="569"/>
      </w:pPr>
      <w:rPr>
        <w:lang w:val="ru-RU" w:eastAsia="en-US" w:bidi="ar-SA"/>
      </w:rPr>
    </w:lvl>
    <w:lvl w:ilvl="4" w:tplc="B3CC25E8">
      <w:numFmt w:val="bullet"/>
      <w:lvlText w:val="•"/>
      <w:lvlJc w:val="left"/>
      <w:pPr>
        <w:ind w:left="4315" w:hanging="569"/>
      </w:pPr>
      <w:rPr>
        <w:lang w:val="ru-RU" w:eastAsia="en-US" w:bidi="ar-SA"/>
      </w:rPr>
    </w:lvl>
    <w:lvl w:ilvl="5" w:tplc="98EE7972">
      <w:numFmt w:val="bullet"/>
      <w:lvlText w:val="•"/>
      <w:lvlJc w:val="left"/>
      <w:pPr>
        <w:ind w:left="5327" w:hanging="569"/>
      </w:pPr>
      <w:rPr>
        <w:lang w:val="ru-RU" w:eastAsia="en-US" w:bidi="ar-SA"/>
      </w:rPr>
    </w:lvl>
    <w:lvl w:ilvl="6" w:tplc="AA6ED6D0">
      <w:numFmt w:val="bullet"/>
      <w:lvlText w:val="•"/>
      <w:lvlJc w:val="left"/>
      <w:pPr>
        <w:ind w:left="6339" w:hanging="569"/>
      </w:pPr>
      <w:rPr>
        <w:lang w:val="ru-RU" w:eastAsia="en-US" w:bidi="ar-SA"/>
      </w:rPr>
    </w:lvl>
    <w:lvl w:ilvl="7" w:tplc="852668C8">
      <w:numFmt w:val="bullet"/>
      <w:lvlText w:val="•"/>
      <w:lvlJc w:val="left"/>
      <w:pPr>
        <w:ind w:left="7350" w:hanging="569"/>
      </w:pPr>
      <w:rPr>
        <w:lang w:val="ru-RU" w:eastAsia="en-US" w:bidi="ar-SA"/>
      </w:rPr>
    </w:lvl>
    <w:lvl w:ilvl="8" w:tplc="3880F4F4">
      <w:numFmt w:val="bullet"/>
      <w:lvlText w:val="•"/>
      <w:lvlJc w:val="left"/>
      <w:pPr>
        <w:ind w:left="8362" w:hanging="56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73"/>
    <w:rsid w:val="0024784E"/>
    <w:rsid w:val="008C5CBB"/>
    <w:rsid w:val="00F4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5982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2024-08-29T12:47:00Z</dcterms:created>
  <dcterms:modified xsi:type="dcterms:W3CDTF">2024-08-29T12:48:00Z</dcterms:modified>
</cp:coreProperties>
</file>